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FD2" w:rsidRPr="004200B1" w:rsidRDefault="009F2FD2" w:rsidP="004200B1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45"/>
          <w:szCs w:val="45"/>
          <w:lang w:eastAsia="ru-RU"/>
        </w:rPr>
      </w:pPr>
      <w:bookmarkStart w:id="0" w:name="_GoBack"/>
      <w:r w:rsidRPr="004200B1">
        <w:rPr>
          <w:rFonts w:ascii="Times New Roman" w:eastAsia="Times New Roman" w:hAnsi="Times New Roman" w:cs="Times New Roman"/>
          <w:b/>
          <w:color w:val="333333"/>
          <w:sz w:val="45"/>
          <w:szCs w:val="45"/>
          <w:lang w:eastAsia="ru-RU"/>
        </w:rPr>
        <w:t xml:space="preserve">Про </w:t>
      </w:r>
      <w:proofErr w:type="spellStart"/>
      <w:r w:rsidRPr="004200B1">
        <w:rPr>
          <w:rFonts w:ascii="Times New Roman" w:eastAsia="Times New Roman" w:hAnsi="Times New Roman" w:cs="Times New Roman"/>
          <w:b/>
          <w:color w:val="333333"/>
          <w:sz w:val="45"/>
          <w:szCs w:val="45"/>
          <w:lang w:eastAsia="ru-RU"/>
        </w:rPr>
        <w:t>результати</w:t>
      </w:r>
      <w:proofErr w:type="spellEnd"/>
      <w:r w:rsidRPr="004200B1">
        <w:rPr>
          <w:rFonts w:ascii="Times New Roman" w:eastAsia="Times New Roman" w:hAnsi="Times New Roman" w:cs="Times New Roman"/>
          <w:b/>
          <w:color w:val="333333"/>
          <w:sz w:val="45"/>
          <w:szCs w:val="45"/>
          <w:lang w:eastAsia="ru-RU"/>
        </w:rPr>
        <w:t xml:space="preserve"> </w:t>
      </w:r>
      <w:proofErr w:type="spellStart"/>
      <w:r w:rsidRPr="004200B1">
        <w:rPr>
          <w:rFonts w:ascii="Times New Roman" w:eastAsia="Times New Roman" w:hAnsi="Times New Roman" w:cs="Times New Roman"/>
          <w:b/>
          <w:color w:val="333333"/>
          <w:sz w:val="45"/>
          <w:szCs w:val="45"/>
          <w:lang w:eastAsia="ru-RU"/>
        </w:rPr>
        <w:t>моніторингу</w:t>
      </w:r>
      <w:proofErr w:type="spellEnd"/>
      <w:r w:rsidRPr="004200B1">
        <w:rPr>
          <w:rFonts w:ascii="Times New Roman" w:eastAsia="Times New Roman" w:hAnsi="Times New Roman" w:cs="Times New Roman"/>
          <w:b/>
          <w:color w:val="333333"/>
          <w:sz w:val="45"/>
          <w:szCs w:val="45"/>
          <w:lang w:eastAsia="ru-RU"/>
        </w:rPr>
        <w:t xml:space="preserve"> </w:t>
      </w:r>
      <w:proofErr w:type="spellStart"/>
      <w:r w:rsidRPr="004200B1">
        <w:rPr>
          <w:rFonts w:ascii="Times New Roman" w:eastAsia="Times New Roman" w:hAnsi="Times New Roman" w:cs="Times New Roman"/>
          <w:b/>
          <w:color w:val="333333"/>
          <w:sz w:val="45"/>
          <w:szCs w:val="45"/>
          <w:lang w:val="uk-UA" w:eastAsia="ru-RU"/>
        </w:rPr>
        <w:t>зондуючих</w:t>
      </w:r>
      <w:proofErr w:type="spellEnd"/>
      <w:r w:rsidRPr="004200B1">
        <w:rPr>
          <w:rFonts w:ascii="Times New Roman" w:eastAsia="Times New Roman" w:hAnsi="Times New Roman" w:cs="Times New Roman"/>
          <w:b/>
          <w:color w:val="333333"/>
          <w:sz w:val="45"/>
          <w:szCs w:val="45"/>
          <w:lang w:val="uk-UA" w:eastAsia="ru-RU"/>
        </w:rPr>
        <w:t xml:space="preserve"> контрольних робіт </w:t>
      </w:r>
      <w:r w:rsidRPr="004200B1">
        <w:rPr>
          <w:rFonts w:ascii="Times New Roman" w:eastAsia="Times New Roman" w:hAnsi="Times New Roman" w:cs="Times New Roman"/>
          <w:b/>
          <w:color w:val="333333"/>
          <w:sz w:val="45"/>
          <w:szCs w:val="45"/>
          <w:lang w:eastAsia="ru-RU"/>
        </w:rPr>
        <w:t xml:space="preserve">з </w:t>
      </w:r>
      <w:r w:rsidR="0044406D" w:rsidRPr="004200B1">
        <w:rPr>
          <w:rFonts w:ascii="Times New Roman" w:eastAsia="Times New Roman" w:hAnsi="Times New Roman" w:cs="Times New Roman"/>
          <w:b/>
          <w:color w:val="333333"/>
          <w:sz w:val="45"/>
          <w:szCs w:val="45"/>
          <w:lang w:val="uk-UA" w:eastAsia="ru-RU"/>
        </w:rPr>
        <w:t>предметів</w:t>
      </w:r>
    </w:p>
    <w:p w:rsidR="009F2FD2" w:rsidRPr="009F2FD2" w:rsidRDefault="009F2FD2" w:rsidP="009F2F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F2FD2" w:rsidRPr="009F2FD2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F2FD2" w:rsidRPr="004200B1" w:rsidRDefault="004200B1" w:rsidP="009F2F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річного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FD2" w:rsidRPr="00420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ліцею</w:t>
      </w:r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2024-2025 н. р. та з метою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FD2" w:rsidRPr="00420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надлишкових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9F2FD2" w:rsidRPr="00420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предметів</w:t>
      </w:r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відстеження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динаміки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навченості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та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об’єктивності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пропорцій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рівнями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навченості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залишкових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відповідності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діючих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цілеспрямованої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виробленню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2D73BF" w:rsidRPr="00420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9F2FD2" w:rsidRPr="00420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едметів</w:t>
      </w:r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вересня -жовтня</w:t>
      </w:r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2024р.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проведені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контрольні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FD2" w:rsidRPr="00420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діагностувальні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44406D" w:rsidRPr="00420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предметів</w:t>
      </w:r>
      <w:r w:rsidR="0044406D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3-11</w:t>
      </w:r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диктантів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тестові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r w:rsidR="0044406D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ібрано</w:t>
      </w:r>
      <w:proofErr w:type="spellEnd"/>
      <w:r w:rsidR="0044406D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4406D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44406D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44406D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="0044406D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4406D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2FD2" w:rsidRPr="004200B1" w:rsidRDefault="0044406D" w:rsidP="009F2F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таблиці наведен</w:t>
      </w:r>
      <w:r w:rsidR="00F543BB" w:rsidRPr="00420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результати діагностування з 1</w:t>
      </w:r>
      <w:r w:rsidR="00F543BB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20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предметів, у деяких класах проводився контроль з кількох предметів. </w:t>
      </w:r>
      <w:proofErr w:type="spellStart"/>
      <w:r w:rsidR="002D73BF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2D73BF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269</w:t>
      </w:r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охоплених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перевіркою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високому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</w:t>
      </w:r>
      <w:r w:rsidR="002D73BF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="002D73BF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73BF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виконали</w:t>
      </w:r>
      <w:proofErr w:type="spellEnd"/>
      <w:r w:rsidR="002D73BF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73BF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контрольну</w:t>
      </w:r>
      <w:proofErr w:type="spellEnd"/>
      <w:r w:rsidR="002D73BF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63 </w:t>
      </w:r>
      <w:proofErr w:type="spellStart"/>
      <w:r w:rsidR="002D73BF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="002D73BF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(25%), </w:t>
      </w:r>
      <w:proofErr w:type="spellStart"/>
      <w:r w:rsidR="002D73BF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достатньому</w:t>
      </w:r>
      <w:proofErr w:type="spellEnd"/>
      <w:r w:rsidR="002D73BF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111</w:t>
      </w:r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3BF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(41%), </w:t>
      </w:r>
      <w:proofErr w:type="spellStart"/>
      <w:r w:rsidR="002D73BF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середньому</w:t>
      </w:r>
      <w:proofErr w:type="spellEnd"/>
      <w:r w:rsidR="002D73BF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77 (27%), початковому – 18 (7</w:t>
      </w:r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контрольної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видно з </w:t>
      </w:r>
      <w:proofErr w:type="spellStart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="009F2FD2" w:rsidRPr="004200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1169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1827"/>
        <w:gridCol w:w="1322"/>
        <w:gridCol w:w="1596"/>
        <w:gridCol w:w="1171"/>
        <w:gridCol w:w="1228"/>
        <w:gridCol w:w="1200"/>
        <w:gridCol w:w="1386"/>
      </w:tblGrid>
      <w:tr w:rsidR="009F2FD2" w:rsidRPr="009F2FD2" w:rsidTr="00237E31">
        <w:trPr>
          <w:trHeight w:val="164"/>
        </w:trPr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1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</w:p>
        </w:tc>
        <w:tc>
          <w:tcPr>
            <w:tcW w:w="1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</w:t>
            </w:r>
            <w:proofErr w:type="spellEnd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класі</w:t>
            </w:r>
            <w:proofErr w:type="spellEnd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охоплено</w:t>
            </w:r>
            <w:proofErr w:type="spellEnd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контрольною </w:t>
            </w:r>
            <w:proofErr w:type="spellStart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роботою</w:t>
            </w:r>
            <w:proofErr w:type="spellEnd"/>
          </w:p>
        </w:tc>
        <w:tc>
          <w:tcPr>
            <w:tcW w:w="49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</w:t>
            </w:r>
            <w:proofErr w:type="spellEnd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досягнень</w:t>
            </w:r>
            <w:proofErr w:type="spellEnd"/>
          </w:p>
        </w:tc>
      </w:tr>
      <w:tr w:rsidR="009F2FD2" w:rsidRPr="009F2FD2" w:rsidTr="00237E31">
        <w:trPr>
          <w:trHeight w:val="149"/>
        </w:trPr>
        <w:tc>
          <w:tcPr>
            <w:tcW w:w="14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FD2" w:rsidRPr="009F2FD2" w:rsidRDefault="009F2FD2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proofErr w:type="spellEnd"/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Достатній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Середній</w:t>
            </w:r>
            <w:proofErr w:type="spellEnd"/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Початковий</w:t>
            </w:r>
            <w:proofErr w:type="spellEnd"/>
          </w:p>
        </w:tc>
      </w:tr>
      <w:tr w:rsidR="009F2FD2" w:rsidRPr="009F2FD2" w:rsidTr="00237E31">
        <w:trPr>
          <w:trHeight w:val="417"/>
        </w:trPr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Портянко Т.В.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7/7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F2FD2" w:rsidRPr="009F2FD2" w:rsidTr="00237E31">
        <w:trPr>
          <w:trHeight w:val="444"/>
        </w:trPr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Омельченко А.В.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12/11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F2FD2" w:rsidRPr="009F2FD2" w:rsidTr="00237E31">
        <w:trPr>
          <w:trHeight w:val="429"/>
        </w:trPr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F2FD2" w:rsidRPr="009F2FD2" w:rsidRDefault="009F2FD2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9/8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F2FD2" w:rsidRPr="009F2FD2" w:rsidTr="00237E31">
        <w:trPr>
          <w:trHeight w:val="441"/>
        </w:trPr>
        <w:tc>
          <w:tcPr>
            <w:tcW w:w="14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FD2" w:rsidRPr="009F2FD2" w:rsidRDefault="009F2FD2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Панченко Н.В.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11/8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05DD" w:rsidRPr="009F2FD2" w:rsidTr="00237E31">
        <w:trPr>
          <w:trHeight w:val="846"/>
        </w:trPr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705DD" w:rsidRPr="004705DD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8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Насіда В.І.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4705DD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705DD" w:rsidRPr="009F2FD2" w:rsidRDefault="004705DD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17/16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4705D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05DD" w:rsidRPr="009F2FD2" w:rsidTr="00237E31">
        <w:trPr>
          <w:trHeight w:val="858"/>
        </w:trPr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705DD" w:rsidRPr="009F2FD2" w:rsidRDefault="004705DD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4705DD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Цибульська Т.М.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4705DD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15/14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705DD" w:rsidRPr="009F2FD2" w:rsidTr="00237E31">
        <w:trPr>
          <w:trHeight w:val="846"/>
        </w:trPr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705DD" w:rsidRPr="009F2FD2" w:rsidRDefault="004705DD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4705DD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5DD" w:rsidRPr="009F2FD2" w:rsidRDefault="004705DD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11/9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05DD" w:rsidRPr="009F2FD2" w:rsidTr="00237E31">
        <w:trPr>
          <w:trHeight w:val="429"/>
        </w:trPr>
        <w:tc>
          <w:tcPr>
            <w:tcW w:w="14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05DD" w:rsidRPr="009F2FD2" w:rsidRDefault="004705DD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4705DD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5DD" w:rsidRPr="009F2FD2" w:rsidRDefault="004705DD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9/6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5DD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1D4F" w:rsidRPr="009F2FD2" w:rsidTr="00237E31">
        <w:trPr>
          <w:trHeight w:val="846"/>
        </w:trPr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E1D4F" w:rsidRPr="008E1D4F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Англійська мова</w:t>
            </w:r>
          </w:p>
        </w:tc>
        <w:tc>
          <w:tcPr>
            <w:tcW w:w="1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4345F2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685625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="008E1D4F"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/11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6577D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535FF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1D4F" w:rsidRPr="009F2FD2" w:rsidTr="00237E31">
        <w:trPr>
          <w:trHeight w:val="846"/>
        </w:trPr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E1D4F" w:rsidRPr="009F2FD2" w:rsidRDefault="008E1D4F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8E1D4F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D4F" w:rsidRPr="009F2FD2" w:rsidRDefault="004345F2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685625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11/7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685625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685625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685625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D4F" w:rsidRPr="009F2FD2" w:rsidTr="00237E31">
        <w:trPr>
          <w:trHeight w:val="441"/>
        </w:trPr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E1D4F" w:rsidRPr="009F2FD2" w:rsidRDefault="008E1D4F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8E1D4F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D4F" w:rsidRPr="009F2FD2" w:rsidRDefault="004345F2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2072CB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2072CB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2072CB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2072CB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2072CB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D4F" w:rsidRPr="009F2FD2" w:rsidTr="00237E31">
        <w:trPr>
          <w:trHeight w:val="846"/>
        </w:trPr>
        <w:tc>
          <w:tcPr>
            <w:tcW w:w="14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D4F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8E1D4F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D4F" w:rsidRPr="009F2FD2" w:rsidRDefault="004345F2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535FF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6/4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535FF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535FF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535FF1" w:rsidRDefault="00535FF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4F" w:rsidRPr="009F2FD2" w:rsidRDefault="00535FF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72CB" w:rsidRPr="009F2FD2" w:rsidTr="00237E31">
        <w:trPr>
          <w:trHeight w:val="846"/>
        </w:trPr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072CB" w:rsidRPr="002072CB" w:rsidRDefault="002072CB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Пізнаємо природу</w:t>
            </w:r>
          </w:p>
        </w:tc>
        <w:tc>
          <w:tcPr>
            <w:tcW w:w="18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2CB" w:rsidRPr="009F2FD2" w:rsidRDefault="005E46E7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Ковтун Г.В.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2CB" w:rsidRPr="009F2FD2" w:rsidRDefault="005E46E7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2CB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12/11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2CB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2CB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2CB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2CB" w:rsidRPr="009F2FD2" w:rsidRDefault="002072CB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72CB" w:rsidRPr="009F2FD2" w:rsidTr="00237E31">
        <w:trPr>
          <w:trHeight w:val="846"/>
        </w:trPr>
        <w:tc>
          <w:tcPr>
            <w:tcW w:w="14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72CB" w:rsidRPr="009F2FD2" w:rsidRDefault="002072CB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2CB" w:rsidRPr="009F2FD2" w:rsidRDefault="005E46E7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Шкребтій В.В.</w:t>
            </w:r>
          </w:p>
        </w:tc>
        <w:tc>
          <w:tcPr>
            <w:tcW w:w="13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2CB" w:rsidRPr="009765E9" w:rsidRDefault="005E46E7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2CB" w:rsidRPr="009765E9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765E9" w:rsidRPr="0097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/14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2CB" w:rsidRPr="009765E9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2CB" w:rsidRPr="009765E9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2CB" w:rsidRPr="009765E9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2CB" w:rsidRPr="009765E9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46E7" w:rsidRPr="009F2FD2" w:rsidTr="00237E31">
        <w:trPr>
          <w:trHeight w:val="432"/>
        </w:trPr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46E7" w:rsidRPr="005E46E7" w:rsidRDefault="005E46E7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Хімія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46E7" w:rsidRPr="009F2FD2" w:rsidRDefault="005E46E7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Ковтун Г.В.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46E7" w:rsidRPr="009F2FD2" w:rsidRDefault="005E46E7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46E7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46E7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46E7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46E7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46E7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46E7" w:rsidRPr="009F2FD2" w:rsidTr="00237E31">
        <w:trPr>
          <w:trHeight w:val="429"/>
        </w:trPr>
        <w:tc>
          <w:tcPr>
            <w:tcW w:w="14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6E7" w:rsidRPr="009F2FD2" w:rsidRDefault="005E46E7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46E7" w:rsidRPr="009F2FD2" w:rsidRDefault="005E46E7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46E7" w:rsidRPr="009F2FD2" w:rsidRDefault="005E46E7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46E7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6/4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46E7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46E7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46E7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46E7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F2FD2" w:rsidRPr="009F2FD2" w:rsidTr="00237E31">
        <w:trPr>
          <w:trHeight w:val="417"/>
        </w:trPr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FD2" w:rsidRPr="005E46E7" w:rsidRDefault="005E46E7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Зарубіжна література</w:t>
            </w:r>
          </w:p>
        </w:tc>
        <w:tc>
          <w:tcPr>
            <w:tcW w:w="18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5E46E7" w:rsidP="009F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Собченко С.П.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5E46E7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15/14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5E46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FD2" w:rsidRPr="009F2FD2" w:rsidRDefault="009F2FD2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60B4" w:rsidRPr="009F2FD2" w:rsidTr="00237E31">
        <w:trPr>
          <w:trHeight w:val="429"/>
        </w:trPr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Технології</w:t>
            </w:r>
          </w:p>
        </w:tc>
        <w:tc>
          <w:tcPr>
            <w:tcW w:w="18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Ковтун Г.В.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60B4" w:rsidRPr="002B60B4" w:rsidRDefault="002B60B4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15/13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2B60B4" w:rsidRPr="009F2FD2" w:rsidTr="00237E31">
        <w:trPr>
          <w:trHeight w:val="429"/>
        </w:trPr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B60B4" w:rsidRPr="009F2FD2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9F2FD2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9/9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2B60B4" w:rsidRPr="009F2FD2" w:rsidTr="00237E31">
        <w:trPr>
          <w:trHeight w:val="429"/>
        </w:trPr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B60B4" w:rsidRPr="009F2FD2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9F2FD2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11/10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2B60B4" w:rsidRPr="009F2FD2" w:rsidTr="00237E31">
        <w:trPr>
          <w:trHeight w:val="429"/>
        </w:trPr>
        <w:tc>
          <w:tcPr>
            <w:tcW w:w="14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60B4" w:rsidRPr="009F2FD2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9F2FD2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6/4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60B4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E46E7" w:rsidRPr="009F2FD2" w:rsidTr="00237E31">
        <w:trPr>
          <w:trHeight w:val="429"/>
        </w:trPr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6E7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Захист України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46E7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Ліщинський В.І.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46E7" w:rsidRPr="002B60B4" w:rsidRDefault="002B60B4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46E7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6/4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46E7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46E7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46E7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46E7" w:rsidRPr="002B60B4" w:rsidRDefault="002B60B4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237E31" w:rsidRPr="009F2FD2" w:rsidTr="00386A0B">
        <w:trPr>
          <w:trHeight w:val="429"/>
        </w:trPr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37E31" w:rsidRPr="00237E31" w:rsidRDefault="00237E3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Образотворче мистецтво</w:t>
            </w:r>
          </w:p>
        </w:tc>
        <w:tc>
          <w:tcPr>
            <w:tcW w:w="18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E31" w:rsidRPr="00237E31" w:rsidRDefault="00237E3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Портянко Т.В.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E31" w:rsidRPr="00237E31" w:rsidRDefault="00237E31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E31" w:rsidRPr="00237E31" w:rsidRDefault="00237E3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15/15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E31" w:rsidRPr="00237E31" w:rsidRDefault="00237E3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E31" w:rsidRPr="00237E31" w:rsidRDefault="00237E3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E31" w:rsidRPr="00237E31" w:rsidRDefault="00237E3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E31" w:rsidRPr="00237E31" w:rsidRDefault="00237E3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237E31" w:rsidRPr="009F2FD2" w:rsidTr="00386A0B">
        <w:trPr>
          <w:trHeight w:val="429"/>
        </w:trPr>
        <w:tc>
          <w:tcPr>
            <w:tcW w:w="14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E31" w:rsidRPr="009F2FD2" w:rsidRDefault="00237E3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E31" w:rsidRPr="009F2FD2" w:rsidRDefault="00237E3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E31" w:rsidRPr="00237E31" w:rsidRDefault="00237E31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E31" w:rsidRPr="00237E31" w:rsidRDefault="00237E3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9/9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E31" w:rsidRPr="00237E31" w:rsidRDefault="00237E3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E31" w:rsidRPr="00237E31" w:rsidRDefault="00237E31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E31" w:rsidRPr="001E734D" w:rsidRDefault="001E734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E31" w:rsidRPr="001E734D" w:rsidRDefault="001E734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E734D" w:rsidRPr="009F2FD2" w:rsidTr="00386A0B">
        <w:trPr>
          <w:trHeight w:val="429"/>
        </w:trPr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34D" w:rsidRPr="001E734D" w:rsidRDefault="001E734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Музичне мистецтво</w:t>
            </w:r>
          </w:p>
        </w:tc>
        <w:tc>
          <w:tcPr>
            <w:tcW w:w="18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734D" w:rsidRPr="001E734D" w:rsidRDefault="001E734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Супрун О.А.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734D" w:rsidRPr="001E734D" w:rsidRDefault="001E734D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734D" w:rsidRPr="001E734D" w:rsidRDefault="001E734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9/9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734D" w:rsidRPr="00EC7BB8" w:rsidRDefault="00085F30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734D" w:rsidRPr="00EC7BB8" w:rsidRDefault="00085F30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734D" w:rsidRPr="00EC7BB8" w:rsidRDefault="00085F30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734D" w:rsidRPr="00EC7BB8" w:rsidRDefault="00085F30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E734D" w:rsidRPr="009F2FD2" w:rsidTr="00386A0B">
        <w:trPr>
          <w:trHeight w:val="429"/>
        </w:trPr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34D" w:rsidRPr="001E734D" w:rsidRDefault="001E734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</w:t>
            </w:r>
          </w:p>
        </w:tc>
        <w:tc>
          <w:tcPr>
            <w:tcW w:w="18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734D" w:rsidRPr="009F2FD2" w:rsidRDefault="001E734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734D" w:rsidRPr="001E734D" w:rsidRDefault="001E734D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734D" w:rsidRPr="001E734D" w:rsidRDefault="001E734D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11/11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734D" w:rsidRPr="00085F30" w:rsidRDefault="00085F30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734D" w:rsidRPr="00085F30" w:rsidRDefault="00085F30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734D" w:rsidRPr="00085F30" w:rsidRDefault="00085F30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734D" w:rsidRPr="00085F30" w:rsidRDefault="00085F30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765E9" w:rsidRPr="009F2FD2" w:rsidTr="00386A0B">
        <w:trPr>
          <w:trHeight w:val="429"/>
        </w:trPr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765E9" w:rsidRPr="000C21E7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</w:t>
            </w:r>
          </w:p>
        </w:tc>
        <w:tc>
          <w:tcPr>
            <w:tcW w:w="18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Бойко С.В.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15/10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765E9" w:rsidRPr="009F2FD2" w:rsidTr="00386A0B">
        <w:trPr>
          <w:trHeight w:val="429"/>
        </w:trPr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765E9" w:rsidRPr="009F2FD2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9F2FD2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11/9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765E9" w:rsidRPr="009F2FD2" w:rsidTr="00386A0B">
        <w:trPr>
          <w:trHeight w:val="429"/>
        </w:trPr>
        <w:tc>
          <w:tcPr>
            <w:tcW w:w="14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65E9" w:rsidRPr="009F2FD2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9F2FD2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EC7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6/4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5E9" w:rsidRPr="000C21E7" w:rsidRDefault="009765E9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0C21E7" w:rsidRPr="009F2FD2" w:rsidTr="00237E31">
        <w:trPr>
          <w:trHeight w:val="429"/>
        </w:trPr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1E7" w:rsidRPr="009F2FD2" w:rsidRDefault="000C21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21E7" w:rsidRPr="009F2FD2" w:rsidRDefault="000C21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21E7" w:rsidRPr="009F2FD2" w:rsidRDefault="000C21E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21E7" w:rsidRPr="00F543BB" w:rsidRDefault="00697D25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310</w:t>
            </w:r>
            <w:r w:rsidR="00F5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085F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6577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21E7" w:rsidRPr="009F2FD2" w:rsidRDefault="00085F30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  <w:r w:rsidR="00F5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2D73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 w:rsidR="000C21E7"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21E7" w:rsidRPr="009F2FD2" w:rsidRDefault="00085F30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 w:rsidR="002D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/41</w:t>
            </w:r>
            <w:r w:rsidR="000C21E7"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21E7" w:rsidRPr="009F2FD2" w:rsidRDefault="00085F30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2D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/27</w:t>
            </w:r>
            <w:r w:rsidR="000C21E7"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21E7" w:rsidRPr="009F2FD2" w:rsidRDefault="006577D7" w:rsidP="009F2F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D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</w:t>
            </w:r>
            <w:r w:rsidR="000C21E7" w:rsidRPr="009F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bookmarkEnd w:id="0"/>
    <w:p w:rsidR="009F2FD2" w:rsidRPr="009F2FD2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F2FD2" w:rsidRPr="009F2FD2" w:rsidRDefault="004A6237" w:rsidP="004A62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Контрольна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робота (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лексико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граматичний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тест), проведена в 3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класі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вчи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тель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Портянко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Тетяна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Василівна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), показала,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що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більшість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учнів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знають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українську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абетку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розуміють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proofErr w:type="gram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співвідношення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 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між</w:t>
      </w:r>
      <w:proofErr w:type="spellEnd"/>
      <w:proofErr w:type="gram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буквами і звуками</w:t>
      </w:r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записують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правильно слова з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вивченими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орфограмами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префікси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роз-, без-,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пре-, при-,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прі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-. Т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ретьокласники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розрізняють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тверді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м’які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дзвінкі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й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глухі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приголосні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розпізнають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явища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уподібнення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звуків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Однак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здобувачі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освіти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допустили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помилки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</w:t>
      </w:r>
      <w:proofErr w:type="spellStart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такі</w:t>
      </w:r>
      <w:proofErr w:type="spellEnd"/>
      <w:r w:rsidR="009F2FD2"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правила:</w:t>
      </w:r>
    </w:p>
    <w:p w:rsidR="009F2FD2" w:rsidRPr="009F2FD2" w:rsidRDefault="009F2FD2" w:rsidP="009F2F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вживання</w:t>
      </w:r>
      <w:proofErr w:type="spellEnd"/>
      <w:proofErr w:type="gram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великої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літери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апострофа;</w:t>
      </w:r>
    </w:p>
    <w:p w:rsidR="009F2FD2" w:rsidRPr="009F2FD2" w:rsidRDefault="004A6237" w:rsidP="009F2F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поділи слів на склади</w:t>
      </w:r>
    </w:p>
    <w:p w:rsidR="009F2FD2" w:rsidRPr="009F2FD2" w:rsidRDefault="009F2FD2" w:rsidP="009F2F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слова</w:t>
      </w:r>
      <w:proofErr w:type="gram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ненаголошеними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е-и.</w:t>
      </w:r>
    </w:p>
    <w:p w:rsidR="009F2FD2" w:rsidRPr="004A6237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</w:pP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Аналіз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результатів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контрольної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роботи</w:t>
      </w:r>
      <w:proofErr w:type="spellEnd"/>
      <w:r w:rsidR="004A62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4A6237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(лексико </w:t>
      </w:r>
      <w:proofErr w:type="spellStart"/>
      <w:r w:rsidR="004A6237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граматичнийтест</w:t>
      </w:r>
      <w:proofErr w:type="spellEnd"/>
      <w:r w:rsidR="004A6237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 з лексичним завданням</w:t>
      </w:r>
      <w:r w:rsidR="004A62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</w:t>
      </w:r>
      <w:proofErr w:type="spellStart"/>
      <w:r w:rsidR="004A62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учнів</w:t>
      </w:r>
      <w:proofErr w:type="spellEnd"/>
      <w:r w:rsidR="004A62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5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класу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вчитель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4A6237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Омельченко Анастасія Віталіївна</w:t>
      </w: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показав,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що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учні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добре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засвоїли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поділ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слів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склади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правильний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поділ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слів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склади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для переносу з рядка в рядок.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П’ятикласники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запам’ятали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написання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слів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із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ненаголошеними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="004A6237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голосними,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написання</w:t>
      </w:r>
      <w:proofErr w:type="spellEnd"/>
      <w:proofErr w:type="gram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префіксів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пре-,</w:t>
      </w:r>
      <w:r w:rsidR="004A62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при-, </w:t>
      </w:r>
      <w:proofErr w:type="spellStart"/>
      <w:r w:rsidR="004A62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прі</w:t>
      </w:r>
      <w:proofErr w:type="spellEnd"/>
      <w:r w:rsidR="004A62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написання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префіксів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роз-, без-</w:t>
      </w:r>
      <w:r w:rsidR="004A62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4A6237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Але </w:t>
      </w:r>
      <w:r w:rsidR="004A62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опустили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помилки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4A6237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в перебудові речень з розповідного в запитальне і спонукальне та при оформленні реплік в діалозі.</w:t>
      </w:r>
    </w:p>
    <w:p w:rsidR="009F2FD2" w:rsidRPr="002A5365" w:rsidRDefault="00501BC4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Учні 7 </w:t>
      </w:r>
      <w:r w:rsidRPr="00501BC4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класу (вчитель </w:t>
      </w:r>
      <w:r w:rsidRPr="00501BC4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 Омельченко Анастасія Віталіївна), виконуючи тестові</w:t>
      </w:r>
      <w:r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 завдання по темі «Відмінювання іменників та числівників</w:t>
      </w:r>
      <w:r w:rsidRPr="00501BC4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», показали знання програмового матеріалу на достатньому та середньому рівнях. </w:t>
      </w:r>
      <w:r w:rsidR="002A5365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Але допустили помилки у визначенні розряду займенників та відмінкових закінченнях числівників у добиранні до поданих словосполучень синонімічних з присвійним прикметником</w:t>
      </w:r>
    </w:p>
    <w:p w:rsidR="009F2FD2" w:rsidRPr="009F2FD2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</w:t>
      </w:r>
      <w:r w:rsidR="00501B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трольна</w:t>
      </w:r>
      <w:proofErr w:type="spellEnd"/>
      <w:r w:rsidR="00501B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робота (</w:t>
      </w:r>
      <w:proofErr w:type="spellStart"/>
      <w:r w:rsidR="00501B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лексико</w:t>
      </w:r>
      <w:proofErr w:type="spellEnd"/>
      <w:r w:rsidR="00501B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501B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граматичний</w:t>
      </w:r>
      <w:proofErr w:type="spellEnd"/>
      <w:r w:rsidR="00501B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тест та диктант</w:t>
      </w: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</w:t>
      </w:r>
      <w:r w:rsidR="00501B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проведена в 9 </w:t>
      </w:r>
      <w:proofErr w:type="spellStart"/>
      <w:r w:rsidR="00501B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класі</w:t>
      </w:r>
      <w:proofErr w:type="spellEnd"/>
      <w:r w:rsidR="00501B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spellStart"/>
      <w:r w:rsidR="00501B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вчитель</w:t>
      </w:r>
      <w:proofErr w:type="spellEnd"/>
      <w:r w:rsidR="00501B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501BC4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Панченко Надія Вікторівна</w:t>
      </w: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показала,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що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учні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добре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засвоїли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такі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поняття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9F2FD2" w:rsidRPr="009F2FD2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складне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речення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його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будова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9F2FD2" w:rsidRPr="009F2FD2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складні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речення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без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сполучників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із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сурядним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і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підрядним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зв’язком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9F2FD2" w:rsidRPr="009F2FD2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складносурядне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речення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його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будова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й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засоби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зв’язку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між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його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частинами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F2FD2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</w:pP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Проте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дев’ятикласники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допустили</w:t>
      </w:r>
      <w:r w:rsidR="00501BC4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 типові</w:t>
      </w: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помилки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501BC4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визначення граматичної основи в складному реченні; оформлення прямої мови та цитат; правопис прислівників та прийменників </w:t>
      </w:r>
      <w:proofErr w:type="spellStart"/>
      <w:r w:rsidR="00501BC4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зіменниками</w:t>
      </w:r>
      <w:proofErr w:type="spellEnd"/>
      <w:r w:rsidR="00501BC4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; розділові знаки в складнопідрядному реченні.</w:t>
      </w:r>
    </w:p>
    <w:p w:rsidR="00995EA5" w:rsidRDefault="00501BC4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   У діагностуванні нульових замірів з математики брали участь учні 4 </w:t>
      </w:r>
      <w:r w:rsidR="002A5365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класу (вчитель Насіда Валентина Іванівна) за темами : «Задачі на знаходження невідомого зменшуваного», «Розв’язування виразів</w:t>
      </w:r>
      <w:r w:rsidR="00995EA5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 на різні дії з іменованими числами». Учні показали, що засвоїли матеріал на розкладання числа на суму розрядних доданків. Проте типовими помилками виявилися розв’язування рівнянь на знаходження невідомого дільника та помилки у розв’язуванні задач.</w:t>
      </w:r>
    </w:p>
    <w:p w:rsidR="00995EA5" w:rsidRDefault="00995EA5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</w:pPr>
      <w:r w:rsidRPr="00995EA5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 Аналіз результатів контрольної роботи </w:t>
      </w:r>
      <w:r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(математичний тест на визначення) учнів 6 </w:t>
      </w:r>
      <w:r w:rsidRPr="00995EA5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класу (вчитель </w:t>
      </w:r>
      <w:r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Цибульська Тетяна </w:t>
      </w:r>
      <w:r w:rsidR="009A2C29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Миколаївна</w:t>
      </w:r>
      <w:r w:rsidRPr="00995EA5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) показав, що учні добре засвоїли</w:t>
      </w:r>
      <w:r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 розв’язування виразів з десятковими дробами та задачі </w:t>
      </w:r>
      <w:r w:rsidR="009A2C29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на відсотки. Проте типовими є помилки на спрощення виразів та у розв’язуванні задач на дроби від числа.</w:t>
      </w:r>
    </w:p>
    <w:p w:rsidR="00A46F38" w:rsidRPr="00386A0B" w:rsidRDefault="00A46F38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 Діагностичні роботи з математики учнів 8 класу містили завдання систем рівняння . задачі за теоремо</w:t>
      </w:r>
      <w:r w:rsidR="007D16F0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ю про суму кутів трикутника та на співвідношення кутів трикутника , а також </w:t>
      </w:r>
      <w:r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 геометричний матеріал. Здобувачі освіти показали здебільшого</w:t>
      </w:r>
      <w:r w:rsidR="007D16F0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 середній рівень</w:t>
      </w:r>
      <w:r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 </w:t>
      </w:r>
      <w:r w:rsidR="007D16F0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досягнень.</w:t>
      </w:r>
    </w:p>
    <w:p w:rsidR="009A2C29" w:rsidRDefault="009A2C29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</w:pPr>
    </w:p>
    <w:p w:rsidR="00995EA5" w:rsidRDefault="00995EA5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</w:pPr>
    </w:p>
    <w:p w:rsidR="00995EA5" w:rsidRPr="00501BC4" w:rsidRDefault="00995EA5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</w:pPr>
    </w:p>
    <w:p w:rsidR="009F2FD2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Результати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замірів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знань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засвідчують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,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що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програмовий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матеріал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у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цілому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засвоюється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учнями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на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середньому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та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достатньому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рівні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.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Насторожує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загальний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відсоток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учнів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,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які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показали </w:t>
      </w:r>
      <w:r w:rsidR="00501BC4"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результат початкового </w:t>
      </w:r>
      <w:proofErr w:type="spellStart"/>
      <w:proofErr w:type="gramStart"/>
      <w:r w:rsidR="00501BC4"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рівня</w:t>
      </w:r>
      <w:proofErr w:type="spellEnd"/>
      <w:r w:rsidR="00501BC4"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.</w:t>
      </w:r>
      <w:proofErr w:type="gram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Причиною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цього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є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недостатня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практична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спрямованість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та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диференціація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навчання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;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відсутність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систематичної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роботи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учнів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на уроках і при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виконанні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домашніх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 xml:space="preserve"> </w:t>
      </w:r>
      <w:proofErr w:type="spellStart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завдань</w:t>
      </w:r>
      <w:proofErr w:type="spellEnd"/>
      <w:r w:rsidRPr="00501BC4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.</w:t>
      </w:r>
    </w:p>
    <w:p w:rsidR="00501BC4" w:rsidRDefault="00501BC4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501BC4" w:rsidRPr="00501BC4" w:rsidRDefault="00501BC4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1"/>
          <w:szCs w:val="21"/>
          <w:lang w:val="uk-UA" w:eastAsia="ru-RU"/>
        </w:rPr>
      </w:pPr>
    </w:p>
    <w:p w:rsidR="009F2FD2" w:rsidRPr="009F2FD2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Виходячи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вищезазначеного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:rsidR="009F2FD2" w:rsidRPr="009F2FD2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F2FD2" w:rsidRPr="009F2FD2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НАКАЗУЮ :</w:t>
      </w:r>
      <w:proofErr w:type="gramEnd"/>
    </w:p>
    <w:p w:rsidR="009F2FD2" w:rsidRPr="009F2FD2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F2FD2" w:rsidRPr="009F2FD2" w:rsidRDefault="009F2FD2" w:rsidP="009F2F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Керівнику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9765E9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творчої групи</w:t>
      </w: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засіданні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9765E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 </w:t>
      </w:r>
      <w:proofErr w:type="spellStart"/>
      <w:r w:rsidR="009765E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січні</w:t>
      </w:r>
      <w:proofErr w:type="spellEnd"/>
      <w:r w:rsidR="009765E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202</w:t>
      </w: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9765E9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4</w:t>
      </w: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року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проаналізувати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результати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контрольних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робіт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F2FD2" w:rsidRPr="009765E9" w:rsidRDefault="009765E9" w:rsidP="009F2FD2">
      <w:pPr>
        <w:shd w:val="clear" w:color="auto" w:fill="FFFFFF"/>
        <w:spacing w:after="150" w:line="240" w:lineRule="auto"/>
        <w:ind w:left="709"/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Учителям-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предметникам</w:t>
      </w:r>
      <w:proofErr w:type="spellEnd"/>
    </w:p>
    <w:p w:rsidR="009F2FD2" w:rsidRPr="009F2FD2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A6237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2.1. Розробляти систему</w:t>
      </w: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A6237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 самоосвітньої діяльності учнів через впровадження інноваційних технологій</w:t>
      </w: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A6237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 xml:space="preserve"> та дистанційного навчання, залучати учнів до складання і виконання самоосвітніх програм.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Постійно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відслідковувати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вплив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самоосвіти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рівень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зростання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навчальних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досягнень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учнів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F2FD2" w:rsidRPr="009F2FD2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2.2.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Під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час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підготовки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уроків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особливе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значення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приділяти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формам та методам,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які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сприяють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формуванню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компетентностей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спілкування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рідною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мовою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вчитися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протягом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життя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практичній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спрямованості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диференціації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навчання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F2FD2" w:rsidRPr="009F2FD2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2.3. Активно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застосовувати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різноманітні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підвищення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мотивації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учнів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навчання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F2FD2" w:rsidRPr="009F2FD2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 Контроль за </w:t>
      </w:r>
      <w:proofErr w:type="spellStart"/>
      <w:proofErr w:type="gram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виконанням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 наказу</w:t>
      </w:r>
      <w:proofErr w:type="gram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покласти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заступника директора з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навчально-виховної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роботи</w:t>
      </w:r>
      <w:proofErr w:type="spellEnd"/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9765E9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Карцеву Аллу Василівну</w:t>
      </w: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F2FD2" w:rsidRPr="009F2FD2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F2FD2" w:rsidRPr="009765E9" w:rsidRDefault="009F2FD2" w:rsidP="009F2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</w:pPr>
      <w:r w:rsidRPr="009F2F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           Директор                                                 </w:t>
      </w:r>
      <w:r w:rsidR="009765E9"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  <w:t>Тамара НАЗАРЕНКО</w:t>
      </w:r>
    </w:p>
    <w:p w:rsidR="00366B6F" w:rsidRDefault="00366B6F"/>
    <w:sectPr w:rsidR="0036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671EF"/>
    <w:multiLevelType w:val="multilevel"/>
    <w:tmpl w:val="64C6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6319E3"/>
    <w:multiLevelType w:val="multilevel"/>
    <w:tmpl w:val="C3AE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1B6308"/>
    <w:multiLevelType w:val="multilevel"/>
    <w:tmpl w:val="CB32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905E8B"/>
    <w:multiLevelType w:val="multilevel"/>
    <w:tmpl w:val="7CD2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610655"/>
    <w:multiLevelType w:val="multilevel"/>
    <w:tmpl w:val="1872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07"/>
    <w:rsid w:val="00085F30"/>
    <w:rsid w:val="000C21E7"/>
    <w:rsid w:val="001921F0"/>
    <w:rsid w:val="001A6EFD"/>
    <w:rsid w:val="001E734D"/>
    <w:rsid w:val="002072CB"/>
    <w:rsid w:val="00237E31"/>
    <w:rsid w:val="002A5365"/>
    <w:rsid w:val="002B60B4"/>
    <w:rsid w:val="002B6A18"/>
    <w:rsid w:val="002D73BF"/>
    <w:rsid w:val="00366B6F"/>
    <w:rsid w:val="00386A0B"/>
    <w:rsid w:val="004200B1"/>
    <w:rsid w:val="004345F2"/>
    <w:rsid w:val="0044406D"/>
    <w:rsid w:val="004705DD"/>
    <w:rsid w:val="004A6237"/>
    <w:rsid w:val="00501BC4"/>
    <w:rsid w:val="00535FF1"/>
    <w:rsid w:val="005E46E7"/>
    <w:rsid w:val="006311C6"/>
    <w:rsid w:val="006577D7"/>
    <w:rsid w:val="00685625"/>
    <w:rsid w:val="00693985"/>
    <w:rsid w:val="00697D25"/>
    <w:rsid w:val="00763592"/>
    <w:rsid w:val="007D16F0"/>
    <w:rsid w:val="008156A5"/>
    <w:rsid w:val="008216B2"/>
    <w:rsid w:val="008E1D4F"/>
    <w:rsid w:val="009765E9"/>
    <w:rsid w:val="00995EA5"/>
    <w:rsid w:val="009A2C29"/>
    <w:rsid w:val="009F2FD2"/>
    <w:rsid w:val="00A46F38"/>
    <w:rsid w:val="00B16A07"/>
    <w:rsid w:val="00D753C4"/>
    <w:rsid w:val="00EC7BB8"/>
    <w:rsid w:val="00F32ECB"/>
    <w:rsid w:val="00F5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C948F-81DB-4D4B-964A-AE98F859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2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2024-11-27T13:49:00Z</dcterms:created>
  <dcterms:modified xsi:type="dcterms:W3CDTF">2025-01-16T11:25:00Z</dcterms:modified>
</cp:coreProperties>
</file>