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3D" w:rsidRDefault="00946A3D" w:rsidP="00946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E5">
        <w:rPr>
          <w:rFonts w:ascii="Times New Roman" w:hAnsi="Times New Roman" w:cs="Times New Roman"/>
          <w:b/>
          <w:sz w:val="28"/>
          <w:szCs w:val="28"/>
        </w:rPr>
        <w:t>ДОВІДКА</w:t>
      </w:r>
      <w:bookmarkStart w:id="0" w:name="_GoBack"/>
      <w:bookmarkEnd w:id="0"/>
    </w:p>
    <w:p w:rsidR="00946A3D" w:rsidRPr="006B2AC7" w:rsidRDefault="00946A3D" w:rsidP="00946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>Про підсумки моніторингового дослідження сформованості мовленнєвої діяльності учнів 2-4х клас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>ів за підсумками І семестру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>-2024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На виконання наказу Міністерства освіти і науки України від 13.07.2021 року №813 «Про затвердження методичних рекомендацій щодо оцінювання результатів навчання учнів 1-4 класів закладів загальної середньої освіти», вимог навчальних програм початкової освіти, Програми проведення внутрішнього моніторингу навчальних досягнень учнів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Селищенському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 xml:space="preserve"> погодженого протоколом педагогічної ради №01 від 27.08.2022 року, затвердженого наказом по ліцею від 27.08.2022 року здійснено моніторингове дослідження сформованості мовленнєвої діяльності учнів 2-4 клас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>ів за підсумками І семестру 2023-2024</w:t>
      </w:r>
      <w:r w:rsidRPr="006B2AC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року. </w:t>
      </w:r>
    </w:p>
    <w:p w:rsid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46A3D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проведення моніторингового дослідження було здійснено перевірку рівня сформованості мовленнєвої діяльності: аудіювання (2-4 класи), діалогічного мовлення (3-4 класи), монологічного мовлення – письмовий переказ (3-4 класи) та усний переказ (2-4 класи).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готувалися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погоджувалися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творчої групи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підібрано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0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відбувалося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13.07.2021 року №813 «Про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аудіативних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прослуханого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проведена фронтально в 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незнайомими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текстами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тестовими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до них: - 2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В.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Найласкавіші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руки»; - 3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Д.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Прилюк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«Краса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лебедина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»; - 4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В.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Говори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2-4-х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</w:t>
      </w:r>
      <w:r w:rsidR="006B2AC7">
        <w:rPr>
          <w:rFonts w:ascii="Times New Roman" w:hAnsi="Times New Roman" w:cs="Times New Roman"/>
          <w:sz w:val="28"/>
          <w:szCs w:val="28"/>
        </w:rPr>
        <w:t>ованості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аудіативних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у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Виконали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зав</w:t>
      </w:r>
      <w:r w:rsidR="006B2AC7"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>: - 8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B2AC7">
        <w:rPr>
          <w:rFonts w:ascii="Times New Roman" w:hAnsi="Times New Roman" w:cs="Times New Roman"/>
          <w:sz w:val="28"/>
          <w:szCs w:val="28"/>
        </w:rPr>
        <w:t xml:space="preserve"> - 16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3-х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B2AC7">
        <w:rPr>
          <w:rFonts w:ascii="Times New Roman" w:hAnsi="Times New Roman" w:cs="Times New Roman"/>
          <w:sz w:val="28"/>
          <w:szCs w:val="28"/>
        </w:rPr>
        <w:t xml:space="preserve"> -13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 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r w:rsidR="006B2A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Най</w:t>
      </w:r>
      <w:r w:rsidR="006B2AC7">
        <w:rPr>
          <w:rFonts w:ascii="Times New Roman" w:hAnsi="Times New Roman" w:cs="Times New Roman"/>
          <w:sz w:val="28"/>
          <w:szCs w:val="28"/>
        </w:rPr>
        <w:t>кращі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A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Насіда В.І. та </w:t>
      </w:r>
      <w:r w:rsidR="006B2AC7">
        <w:rPr>
          <w:rFonts w:ascii="Times New Roman" w:hAnsi="Times New Roman" w:cs="Times New Roman"/>
          <w:sz w:val="28"/>
          <w:szCs w:val="28"/>
          <w:lang w:val="uk-UA"/>
        </w:rPr>
        <w:t>Ткаченко Т.М</w:t>
      </w:r>
      <w:r w:rsidRPr="00F202E5">
        <w:rPr>
          <w:rFonts w:ascii="Times New Roman" w:hAnsi="Times New Roman" w:cs="Times New Roman"/>
          <w:sz w:val="28"/>
          <w:szCs w:val="28"/>
        </w:rPr>
        <w:t xml:space="preserve">.) Результатом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2-4-х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 позитивному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говорить 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результативну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202E5">
        <w:rPr>
          <w:rFonts w:ascii="Times New Roman" w:hAnsi="Times New Roman" w:cs="Times New Roman"/>
          <w:sz w:val="28"/>
          <w:szCs w:val="28"/>
          <w:lang w:val="uk-UA"/>
        </w:rPr>
        <w:t xml:space="preserve">Протягом семестру проведено індивідуальний контроль мовленнєвої діяльності учнів 3-4 класів – діалог (за словесно описаною ситуацією) за темами: «Яку людину ти вважаєш вихованою?», «Яка твоя улюблена </w:t>
      </w:r>
      <w:r w:rsidRPr="00F202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телепередача?», «Яка твоя заповітна мрія?», «Який дитячий журнал тобі найбільше подобається», «Зустріч із сніжинкою». </w:t>
      </w:r>
      <w:r w:rsidRPr="00946A3D">
        <w:rPr>
          <w:rFonts w:ascii="Times New Roman" w:hAnsi="Times New Roman" w:cs="Times New Roman"/>
          <w:sz w:val="28"/>
          <w:szCs w:val="28"/>
          <w:lang w:val="uk-UA"/>
        </w:rPr>
        <w:t xml:space="preserve">Контролю підлягали вміння: складання діалогу з використанням формул мовленнєвого етикету (слів ввічливості, звертання), дотримання правил спілкування, літературної вимови. </w:t>
      </w:r>
      <w:r w:rsidRPr="00F202E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3-4-х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</w:t>
      </w:r>
      <w:r>
        <w:rPr>
          <w:rFonts w:ascii="Times New Roman" w:hAnsi="Times New Roman" w:cs="Times New Roman"/>
          <w:sz w:val="28"/>
          <w:szCs w:val="28"/>
        </w:rPr>
        <w:t>леннєвої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02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з’ясовано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скла</w:t>
      </w:r>
      <w:r w:rsidR="006B2AC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задану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тему – 39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(95%);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–36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(85%);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та норм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37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(87%);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обс</w:t>
      </w:r>
      <w:r>
        <w:rPr>
          <w:rFonts w:ascii="Times New Roman" w:hAnsi="Times New Roman" w:cs="Times New Roman"/>
          <w:sz w:val="28"/>
          <w:szCs w:val="28"/>
        </w:rPr>
        <w:t>яг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</w:t>
      </w:r>
      <w:r w:rsidR="006B2AC7">
        <w:rPr>
          <w:rFonts w:ascii="Times New Roman" w:hAnsi="Times New Roman" w:cs="Times New Roman"/>
          <w:sz w:val="28"/>
          <w:szCs w:val="28"/>
        </w:rPr>
        <w:t>відає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37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(87%).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діалогічного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семестру контролю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підлягали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монологічного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(3-4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202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перевірялися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2-4х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взяли участь 3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2- 4-х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переказа</w:t>
      </w:r>
      <w:r w:rsidR="006B2AC7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допущення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</w:t>
      </w:r>
      <w:r w:rsidRPr="00F202E5">
        <w:rPr>
          <w:rFonts w:ascii="Times New Roman" w:hAnsi="Times New Roman" w:cs="Times New Roman"/>
          <w:sz w:val="28"/>
          <w:szCs w:val="28"/>
        </w:rPr>
        <w:t xml:space="preserve">5%);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буду</w:t>
      </w:r>
      <w:r w:rsidR="006B2AC7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послідовну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(91</w:t>
      </w:r>
      <w:r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висл</w:t>
      </w:r>
      <w:r w:rsidR="006B2AC7">
        <w:rPr>
          <w:rFonts w:ascii="Times New Roman" w:hAnsi="Times New Roman" w:cs="Times New Roman"/>
          <w:sz w:val="28"/>
          <w:szCs w:val="28"/>
        </w:rPr>
        <w:t>овлюють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авторську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(98</w:t>
      </w:r>
      <w:r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ав</w:t>
      </w:r>
      <w:r w:rsidR="006B2AC7">
        <w:rPr>
          <w:rFonts w:ascii="Times New Roman" w:hAnsi="Times New Roman" w:cs="Times New Roman"/>
          <w:sz w:val="28"/>
          <w:szCs w:val="28"/>
        </w:rPr>
        <w:t>торські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(98</w:t>
      </w:r>
      <w:r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припуск</w:t>
      </w:r>
      <w:r w:rsidR="006B2AC7">
        <w:rPr>
          <w:rFonts w:ascii="Times New Roman" w:hAnsi="Times New Roman" w:cs="Times New Roman"/>
          <w:sz w:val="28"/>
          <w:szCs w:val="28"/>
        </w:rPr>
        <w:t>аються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AC7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6B2A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(35%).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текст,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додержуючись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образності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лексичного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запасу,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мовленнєвими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помилками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A3D" w:rsidRP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46A3D">
        <w:rPr>
          <w:rFonts w:ascii="Times New Roman" w:hAnsi="Times New Roman" w:cs="Times New Roman"/>
          <w:sz w:val="28"/>
          <w:szCs w:val="28"/>
          <w:lang w:val="uk-UA"/>
        </w:rPr>
        <w:t>Рекомендації вчителям початкової школи:</w:t>
      </w:r>
    </w:p>
    <w:p w:rsidR="00946A3D" w:rsidRP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6A3D">
        <w:rPr>
          <w:rFonts w:ascii="Times New Roman" w:hAnsi="Times New Roman" w:cs="Times New Roman"/>
          <w:sz w:val="28"/>
          <w:szCs w:val="28"/>
          <w:lang w:val="uk-UA"/>
        </w:rPr>
        <w:t xml:space="preserve"> - Продовжити цілеспрямовану роботу щодо формування в учнів необхідних ключових і предметних </w:t>
      </w:r>
      <w:proofErr w:type="spellStart"/>
      <w:r w:rsidRPr="00946A3D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946A3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Освітньої програми під час викладання мовно-літературної галузі. </w:t>
      </w:r>
    </w:p>
    <w:p w:rsid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методик,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A3D" w:rsidRDefault="00946A3D" w:rsidP="00946A3D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початковий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>.</w:t>
      </w:r>
    </w:p>
    <w:p w:rsidR="00946A3D" w:rsidRPr="008417DC" w:rsidRDefault="00946A3D" w:rsidP="00946A3D">
      <w:pPr>
        <w:jc w:val="both"/>
        <w:rPr>
          <w:lang w:val="uk-UA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 Заступник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Алла КАРЦЕВА</w:t>
      </w:r>
    </w:p>
    <w:p w:rsidR="00C623BB" w:rsidRDefault="00C623BB"/>
    <w:sectPr w:rsidR="00C6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A4"/>
    <w:rsid w:val="006A1EF3"/>
    <w:rsid w:val="006B2AC7"/>
    <w:rsid w:val="00946A3D"/>
    <w:rsid w:val="00AF7EA4"/>
    <w:rsid w:val="00C6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4862-CCFD-44C3-8B91-F5F0240E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2024-03-18T12:56:00Z</dcterms:created>
  <dcterms:modified xsi:type="dcterms:W3CDTF">2024-03-18T13:17:00Z</dcterms:modified>
</cp:coreProperties>
</file>